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1D5" w:rsidRDefault="008368E9" w:rsidP="008368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Pond Project</w:t>
      </w:r>
    </w:p>
    <w:p w:rsidR="008368E9" w:rsidRDefault="008368E9" w:rsidP="008368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</w:p>
    <w:p w:rsidR="008368E9" w:rsidRDefault="00926560" w:rsidP="008368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</w:t>
      </w:r>
      <w:r w:rsidR="008368E9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8368E9" w:rsidRDefault="006A3BEA" w:rsidP="008368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</w:t>
      </w:r>
      <w:r w:rsidR="00CF75D8">
        <w:rPr>
          <w:rFonts w:ascii="Times New Roman" w:hAnsi="Times New Roman" w:cs="Times New Roman"/>
          <w:sz w:val="24"/>
          <w:szCs w:val="24"/>
        </w:rPr>
        <w:t>Minutes</w:t>
      </w:r>
    </w:p>
    <w:p w:rsidR="008E309E" w:rsidRDefault="008E309E" w:rsidP="008368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E309E" w:rsidRPr="00D222EB" w:rsidRDefault="008E309E" w:rsidP="008E309E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Pr="00D222EB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esent: Harry Pease, Carl Schmidt, </w:t>
      </w:r>
      <w:r w:rsidRPr="00D222EB">
        <w:rPr>
          <w:rFonts w:ascii="Times New Roman" w:hAnsi="Times New Roman" w:cs="Times New Roman"/>
          <w:sz w:val="24"/>
          <w:szCs w:val="24"/>
        </w:rPr>
        <w:t xml:space="preserve">Carl </w:t>
      </w:r>
      <w:r>
        <w:rPr>
          <w:rFonts w:ascii="Times New Roman" w:hAnsi="Times New Roman" w:cs="Times New Roman"/>
          <w:sz w:val="24"/>
          <w:szCs w:val="24"/>
        </w:rPr>
        <w:t>Cassel, Tom Bubolz</w:t>
      </w:r>
      <w:r w:rsidR="00926560">
        <w:rPr>
          <w:rFonts w:ascii="Times New Roman" w:hAnsi="Times New Roman" w:cs="Times New Roman"/>
          <w:sz w:val="24"/>
          <w:szCs w:val="24"/>
        </w:rPr>
        <w:t>, Craig Putnam</w:t>
      </w:r>
      <w:r>
        <w:rPr>
          <w:rFonts w:ascii="Times New Roman" w:hAnsi="Times New Roman" w:cs="Times New Roman"/>
          <w:sz w:val="24"/>
          <w:szCs w:val="24"/>
        </w:rPr>
        <w:t xml:space="preserve"> and Jeff MacQueen; Alternates Present: Fran Plaisted</w:t>
      </w:r>
      <w:r w:rsidR="0092656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Emily Bryant; </w:t>
      </w:r>
      <w:r w:rsidR="00671F17">
        <w:rPr>
          <w:rFonts w:ascii="Times New Roman" w:hAnsi="Times New Roman" w:cs="Times New Roman"/>
          <w:sz w:val="24"/>
          <w:szCs w:val="24"/>
        </w:rPr>
        <w:t>Public</w:t>
      </w:r>
      <w:r w:rsidR="00926560">
        <w:rPr>
          <w:rFonts w:ascii="Times New Roman" w:hAnsi="Times New Roman" w:cs="Times New Roman"/>
          <w:sz w:val="24"/>
          <w:szCs w:val="24"/>
        </w:rPr>
        <w:t xml:space="preserve"> </w:t>
      </w:r>
      <w:r w:rsidR="00671F17">
        <w:rPr>
          <w:rFonts w:ascii="Times New Roman" w:hAnsi="Times New Roman" w:cs="Times New Roman"/>
          <w:sz w:val="24"/>
          <w:szCs w:val="24"/>
        </w:rPr>
        <w:t xml:space="preserve">Attendees: </w:t>
      </w:r>
      <w:r w:rsidR="00926560">
        <w:rPr>
          <w:rFonts w:ascii="Times New Roman" w:hAnsi="Times New Roman" w:cs="Times New Roman"/>
          <w:sz w:val="24"/>
          <w:szCs w:val="24"/>
        </w:rPr>
        <w:t xml:space="preserve">Sarah Schwaegler, Bruce Schwaegler, </w:t>
      </w:r>
      <w:r w:rsidR="00671F17">
        <w:rPr>
          <w:rFonts w:ascii="Times New Roman" w:hAnsi="Times New Roman" w:cs="Times New Roman"/>
          <w:sz w:val="24"/>
          <w:szCs w:val="24"/>
        </w:rPr>
        <w:t>Kathy Baker, Eva Daniels, Ann Green</w:t>
      </w:r>
      <w:r w:rsidR="00926560">
        <w:rPr>
          <w:rFonts w:ascii="Times New Roman" w:hAnsi="Times New Roman" w:cs="Times New Roman"/>
          <w:sz w:val="24"/>
          <w:szCs w:val="24"/>
        </w:rPr>
        <w:t>,</w:t>
      </w:r>
      <w:r w:rsidR="00671F17">
        <w:rPr>
          <w:rFonts w:ascii="Times New Roman" w:hAnsi="Times New Roman" w:cs="Times New Roman"/>
          <w:sz w:val="24"/>
          <w:szCs w:val="24"/>
        </w:rPr>
        <w:t xml:space="preserve"> John O’Brien</w:t>
      </w:r>
      <w:r w:rsidR="00926560">
        <w:rPr>
          <w:rFonts w:ascii="Times New Roman" w:hAnsi="Times New Roman" w:cs="Times New Roman"/>
          <w:sz w:val="24"/>
          <w:szCs w:val="24"/>
        </w:rPr>
        <w:t>, Sam Hanford, Karen Tullar, Rendell Tullar, Steve Sargent and Ted Cooley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4331" w:rsidRDefault="00534331" w:rsidP="008368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call</w:t>
      </w:r>
      <w:r w:rsidR="00CF75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F17">
        <w:rPr>
          <w:rFonts w:ascii="Times New Roman" w:hAnsi="Times New Roman" w:cs="Times New Roman"/>
          <w:sz w:val="24"/>
          <w:szCs w:val="24"/>
        </w:rPr>
        <w:t>the Public H</w:t>
      </w:r>
      <w:r>
        <w:rPr>
          <w:rFonts w:ascii="Times New Roman" w:hAnsi="Times New Roman" w:cs="Times New Roman"/>
          <w:sz w:val="24"/>
          <w:szCs w:val="24"/>
        </w:rPr>
        <w:t>earing into session</w:t>
      </w:r>
      <w:r w:rsidR="00CF75D8">
        <w:rPr>
          <w:rFonts w:ascii="Times New Roman" w:hAnsi="Times New Roman" w:cs="Times New Roman"/>
          <w:sz w:val="24"/>
          <w:szCs w:val="24"/>
        </w:rPr>
        <w:t xml:space="preserve"> </w:t>
      </w:r>
      <w:r w:rsidR="00595F73">
        <w:rPr>
          <w:rFonts w:ascii="Times New Roman" w:hAnsi="Times New Roman" w:cs="Times New Roman"/>
          <w:sz w:val="24"/>
          <w:szCs w:val="24"/>
        </w:rPr>
        <w:t>at 7:</w:t>
      </w:r>
      <w:r w:rsidR="00926560">
        <w:rPr>
          <w:rFonts w:ascii="Times New Roman" w:hAnsi="Times New Roman" w:cs="Times New Roman"/>
          <w:sz w:val="24"/>
          <w:szCs w:val="24"/>
        </w:rPr>
        <w:t>0</w:t>
      </w:r>
      <w:r w:rsidR="00595F73">
        <w:rPr>
          <w:rFonts w:ascii="Times New Roman" w:hAnsi="Times New Roman" w:cs="Times New Roman"/>
          <w:sz w:val="24"/>
          <w:szCs w:val="24"/>
        </w:rPr>
        <w:t>0</w:t>
      </w:r>
      <w:r w:rsidR="00671F17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912173">
        <w:rPr>
          <w:rFonts w:ascii="Times New Roman" w:hAnsi="Times New Roman" w:cs="Times New Roman"/>
          <w:sz w:val="24"/>
          <w:szCs w:val="24"/>
        </w:rPr>
        <w:t xml:space="preserve">asked </w:t>
      </w:r>
      <w:r>
        <w:rPr>
          <w:rFonts w:ascii="Times New Roman" w:hAnsi="Times New Roman" w:cs="Times New Roman"/>
          <w:sz w:val="24"/>
          <w:szCs w:val="24"/>
        </w:rPr>
        <w:t xml:space="preserve">Conservation Commissioners </w:t>
      </w:r>
      <w:r w:rsidR="00912173">
        <w:rPr>
          <w:rFonts w:ascii="Times New Roman" w:hAnsi="Times New Roman" w:cs="Times New Roman"/>
          <w:sz w:val="24"/>
          <w:szCs w:val="24"/>
        </w:rPr>
        <w:t>to introduce themselves</w:t>
      </w:r>
      <w:r w:rsidR="00671F17">
        <w:rPr>
          <w:rFonts w:ascii="Times New Roman" w:hAnsi="Times New Roman" w:cs="Times New Roman"/>
          <w:sz w:val="24"/>
          <w:szCs w:val="24"/>
        </w:rPr>
        <w:t>.</w:t>
      </w: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CF75D8">
        <w:rPr>
          <w:rFonts w:ascii="Times New Roman" w:hAnsi="Times New Roman" w:cs="Times New Roman"/>
          <w:sz w:val="24"/>
          <w:szCs w:val="24"/>
        </w:rPr>
        <w:t>asked</w:t>
      </w:r>
      <w:r>
        <w:rPr>
          <w:rFonts w:ascii="Times New Roman" w:hAnsi="Times New Roman" w:cs="Times New Roman"/>
          <w:sz w:val="24"/>
          <w:szCs w:val="24"/>
        </w:rPr>
        <w:t xml:space="preserve"> public attendees to </w:t>
      </w:r>
      <w:r w:rsidR="00926560">
        <w:rPr>
          <w:rFonts w:ascii="Times New Roman" w:hAnsi="Times New Roman" w:cs="Times New Roman"/>
          <w:sz w:val="24"/>
          <w:szCs w:val="24"/>
        </w:rPr>
        <w:t>sign in</w:t>
      </w:r>
      <w:r w:rsidR="00671F17">
        <w:rPr>
          <w:rFonts w:ascii="Times New Roman" w:hAnsi="Times New Roman" w:cs="Times New Roman"/>
          <w:sz w:val="24"/>
          <w:szCs w:val="24"/>
        </w:rPr>
        <w:t>.</w:t>
      </w: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CF75D8">
        <w:rPr>
          <w:rFonts w:ascii="Times New Roman" w:hAnsi="Times New Roman" w:cs="Times New Roman"/>
          <w:sz w:val="24"/>
          <w:szCs w:val="24"/>
        </w:rPr>
        <w:t>explai</w:t>
      </w:r>
      <w:r w:rsidR="00671F17">
        <w:rPr>
          <w:rFonts w:ascii="Times New Roman" w:hAnsi="Times New Roman" w:cs="Times New Roman"/>
          <w:sz w:val="24"/>
          <w:szCs w:val="24"/>
        </w:rPr>
        <w:t>n</w:t>
      </w:r>
      <w:r w:rsidR="00CF75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purpose of the </w:t>
      </w:r>
      <w:r w:rsidR="00671F1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earing</w:t>
      </w:r>
      <w:r w:rsidR="00671F17">
        <w:rPr>
          <w:rFonts w:ascii="Times New Roman" w:hAnsi="Times New Roman" w:cs="Times New Roman"/>
          <w:sz w:val="24"/>
          <w:szCs w:val="24"/>
        </w:rPr>
        <w:t xml:space="preserve"> and r</w:t>
      </w:r>
      <w:r w:rsidR="00595F73">
        <w:rPr>
          <w:rFonts w:ascii="Times New Roman" w:hAnsi="Times New Roman" w:cs="Times New Roman"/>
          <w:sz w:val="24"/>
          <w:szCs w:val="24"/>
        </w:rPr>
        <w:t xml:space="preserve">eviewed </w:t>
      </w:r>
      <w:r w:rsidR="00671F17">
        <w:rPr>
          <w:rFonts w:ascii="Times New Roman" w:hAnsi="Times New Roman" w:cs="Times New Roman"/>
          <w:sz w:val="24"/>
          <w:szCs w:val="24"/>
        </w:rPr>
        <w:t xml:space="preserve">the </w:t>
      </w:r>
      <w:r w:rsidR="00595F73">
        <w:rPr>
          <w:rFonts w:ascii="Times New Roman" w:hAnsi="Times New Roman" w:cs="Times New Roman"/>
          <w:sz w:val="24"/>
          <w:szCs w:val="24"/>
        </w:rPr>
        <w:t xml:space="preserve">agenda for the </w:t>
      </w:r>
      <w:r w:rsidR="00671F17">
        <w:rPr>
          <w:rFonts w:ascii="Times New Roman" w:hAnsi="Times New Roman" w:cs="Times New Roman"/>
          <w:sz w:val="24"/>
          <w:szCs w:val="24"/>
        </w:rPr>
        <w:t>Hearing</w:t>
      </w:r>
      <w:r w:rsidR="00A83DA5">
        <w:rPr>
          <w:rFonts w:ascii="Times New Roman" w:hAnsi="Times New Roman" w:cs="Times New Roman"/>
          <w:sz w:val="24"/>
          <w:szCs w:val="24"/>
        </w:rPr>
        <w:t>.  Agenda includes:</w:t>
      </w:r>
      <w:r w:rsidR="00671F17">
        <w:rPr>
          <w:rFonts w:ascii="Times New Roman" w:hAnsi="Times New Roman" w:cs="Times New Roman"/>
          <w:sz w:val="24"/>
          <w:szCs w:val="24"/>
        </w:rPr>
        <w:t xml:space="preserve"> explain the Conservation Commission’s proposal, explain the </w:t>
      </w:r>
      <w:r w:rsidR="00595F73">
        <w:rPr>
          <w:rFonts w:ascii="Times New Roman" w:hAnsi="Times New Roman" w:cs="Times New Roman"/>
          <w:sz w:val="24"/>
          <w:szCs w:val="24"/>
        </w:rPr>
        <w:t xml:space="preserve">Conservation </w:t>
      </w:r>
      <w:r w:rsidR="00671F17">
        <w:rPr>
          <w:rFonts w:ascii="Times New Roman" w:hAnsi="Times New Roman" w:cs="Times New Roman"/>
          <w:sz w:val="24"/>
          <w:szCs w:val="24"/>
        </w:rPr>
        <w:t>F</w:t>
      </w:r>
      <w:r w:rsidR="00595F73">
        <w:rPr>
          <w:rFonts w:ascii="Times New Roman" w:hAnsi="Times New Roman" w:cs="Times New Roman"/>
          <w:sz w:val="24"/>
          <w:szCs w:val="24"/>
        </w:rPr>
        <w:t>und</w:t>
      </w:r>
      <w:r w:rsidR="00671F17">
        <w:rPr>
          <w:rFonts w:ascii="Times New Roman" w:hAnsi="Times New Roman" w:cs="Times New Roman"/>
          <w:sz w:val="24"/>
          <w:szCs w:val="24"/>
        </w:rPr>
        <w:t xml:space="preserve">, discuss the </w:t>
      </w:r>
      <w:r w:rsidR="00595F73">
        <w:rPr>
          <w:rFonts w:ascii="Times New Roman" w:hAnsi="Times New Roman" w:cs="Times New Roman"/>
          <w:sz w:val="24"/>
          <w:szCs w:val="24"/>
        </w:rPr>
        <w:t>specifics of the Mason Pond Project</w:t>
      </w:r>
      <w:r w:rsidR="00671F17">
        <w:rPr>
          <w:rFonts w:ascii="Times New Roman" w:hAnsi="Times New Roman" w:cs="Times New Roman"/>
          <w:sz w:val="24"/>
          <w:szCs w:val="24"/>
        </w:rPr>
        <w:t xml:space="preserve"> and the project budget, receive public comments and questions, and discuss next steps in the process</w:t>
      </w:r>
      <w:r w:rsidR="00595F73">
        <w:rPr>
          <w:rFonts w:ascii="Times New Roman" w:hAnsi="Times New Roman" w:cs="Times New Roman"/>
          <w:sz w:val="24"/>
          <w:szCs w:val="24"/>
        </w:rPr>
        <w:t>.</w:t>
      </w: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A83DA5">
        <w:rPr>
          <w:rFonts w:ascii="Times New Roman" w:hAnsi="Times New Roman" w:cs="Times New Roman"/>
          <w:sz w:val="24"/>
          <w:szCs w:val="24"/>
        </w:rPr>
        <w:t>explained that the Town voted to establish the Conservation Fund at Town Meeting on March 14, 2000, to be funded with 100% of land use change tax collections.  Current balance in the Conservation Fund is about $20</w:t>
      </w:r>
      <w:r w:rsidR="00621AE6">
        <w:rPr>
          <w:rFonts w:ascii="Times New Roman" w:hAnsi="Times New Roman" w:cs="Times New Roman"/>
          <w:sz w:val="24"/>
          <w:szCs w:val="24"/>
        </w:rPr>
        <w:t>5</w:t>
      </w:r>
      <w:r w:rsidR="00A83DA5">
        <w:rPr>
          <w:rFonts w:ascii="Times New Roman" w:hAnsi="Times New Roman" w:cs="Times New Roman"/>
          <w:sz w:val="24"/>
          <w:szCs w:val="24"/>
        </w:rPr>
        <w:t>,</w:t>
      </w:r>
      <w:r w:rsidR="00621AE6">
        <w:rPr>
          <w:rFonts w:ascii="Times New Roman" w:hAnsi="Times New Roman" w:cs="Times New Roman"/>
          <w:sz w:val="24"/>
          <w:szCs w:val="24"/>
        </w:rPr>
        <w:t>5</w:t>
      </w:r>
      <w:r w:rsidR="00A83DA5">
        <w:rPr>
          <w:rFonts w:ascii="Times New Roman" w:hAnsi="Times New Roman" w:cs="Times New Roman"/>
          <w:sz w:val="24"/>
          <w:szCs w:val="24"/>
        </w:rPr>
        <w:t>00.  Funds can only be expended by a majority vote of Commissioners, and prior to spending any funds for the purchase of any interest in real property or for a contribution to a qualified organization for the purchase of property interests (in this case the UVLT) a public hearing must be held.</w:t>
      </w:r>
      <w:r w:rsidR="00595F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1AE6" w:rsidRDefault="00534331" w:rsidP="00A83DA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CF75D8">
        <w:rPr>
          <w:rFonts w:ascii="Times New Roman" w:hAnsi="Times New Roman" w:cs="Times New Roman"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information about the Mason Pond Project </w:t>
      </w:r>
      <w:r w:rsidR="00A83DA5">
        <w:rPr>
          <w:rFonts w:ascii="Times New Roman" w:hAnsi="Times New Roman" w:cs="Times New Roman"/>
          <w:sz w:val="24"/>
          <w:szCs w:val="24"/>
        </w:rPr>
        <w:t>(see page 2 for details)</w:t>
      </w:r>
      <w:r w:rsidR="00621AE6">
        <w:rPr>
          <w:rFonts w:ascii="Times New Roman" w:hAnsi="Times New Roman" w:cs="Times New Roman"/>
          <w:sz w:val="24"/>
          <w:szCs w:val="24"/>
        </w:rPr>
        <w:t xml:space="preserve"> and </w:t>
      </w:r>
      <w:r w:rsidR="00986D00">
        <w:rPr>
          <w:rFonts w:ascii="Times New Roman" w:hAnsi="Times New Roman" w:cs="Times New Roman"/>
          <w:sz w:val="24"/>
          <w:szCs w:val="24"/>
        </w:rPr>
        <w:t xml:space="preserve">the Mason Pond </w:t>
      </w:r>
      <w:r w:rsidR="006C0F7C">
        <w:rPr>
          <w:rFonts w:ascii="Times New Roman" w:hAnsi="Times New Roman" w:cs="Times New Roman"/>
          <w:sz w:val="24"/>
          <w:szCs w:val="24"/>
        </w:rPr>
        <w:t xml:space="preserve">Project </w:t>
      </w:r>
      <w:r w:rsidR="00986D00">
        <w:rPr>
          <w:rFonts w:ascii="Times New Roman" w:hAnsi="Times New Roman" w:cs="Times New Roman"/>
          <w:sz w:val="24"/>
          <w:szCs w:val="24"/>
        </w:rPr>
        <w:t>Budget (see page 3 for details)</w:t>
      </w:r>
      <w:r w:rsidR="00621AE6">
        <w:rPr>
          <w:rFonts w:ascii="Times New Roman" w:hAnsi="Times New Roman" w:cs="Times New Roman"/>
          <w:sz w:val="24"/>
          <w:szCs w:val="24"/>
        </w:rPr>
        <w:t>.</w:t>
      </w:r>
      <w:r w:rsidR="00A83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AE6" w:rsidRPr="00F15BBE" w:rsidRDefault="00621AE6" w:rsidP="00F15BB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explained the </w:t>
      </w:r>
      <w:r w:rsidR="00534331">
        <w:rPr>
          <w:rFonts w:ascii="Times New Roman" w:hAnsi="Times New Roman" w:cs="Times New Roman"/>
          <w:sz w:val="24"/>
          <w:szCs w:val="24"/>
        </w:rPr>
        <w:t xml:space="preserve">Conservation Commission’s proposal to contribute </w:t>
      </w:r>
      <w:r>
        <w:rPr>
          <w:rFonts w:ascii="Times New Roman" w:hAnsi="Times New Roman" w:cs="Times New Roman"/>
          <w:sz w:val="24"/>
          <w:szCs w:val="24"/>
        </w:rPr>
        <w:t xml:space="preserve">an additional </w:t>
      </w:r>
      <w:r w:rsidR="00534331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1</w:t>
      </w:r>
      <w:r w:rsidR="00534331">
        <w:rPr>
          <w:rFonts w:ascii="Times New Roman" w:hAnsi="Times New Roman" w:cs="Times New Roman"/>
          <w:sz w:val="24"/>
          <w:szCs w:val="24"/>
        </w:rPr>
        <w:t>0,000 from the Conservation Fund for the project</w:t>
      </w:r>
      <w:r w:rsidR="00A83D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The Conservation Commission previously approved a $50,000 contribution to the Mason Pond Project on August 20, 2015 following a Public Hearing.</w:t>
      </w:r>
      <w:r w:rsidR="00F15BBE">
        <w:rPr>
          <w:rFonts w:ascii="Times New Roman" w:hAnsi="Times New Roman" w:cs="Times New Roman"/>
          <w:sz w:val="24"/>
          <w:szCs w:val="24"/>
        </w:rPr>
        <w:t xml:space="preserve">  The proposed additional $10,000 contribution </w:t>
      </w:r>
      <w:r w:rsidR="006C0F7C">
        <w:rPr>
          <w:rFonts w:ascii="Times New Roman" w:hAnsi="Times New Roman" w:cs="Times New Roman"/>
          <w:sz w:val="24"/>
          <w:szCs w:val="24"/>
        </w:rPr>
        <w:t>i</w:t>
      </w:r>
      <w:r w:rsidR="00F15BBE">
        <w:rPr>
          <w:rFonts w:ascii="Times New Roman" w:hAnsi="Times New Roman" w:cs="Times New Roman"/>
          <w:sz w:val="24"/>
          <w:szCs w:val="24"/>
        </w:rPr>
        <w:t xml:space="preserve">s the result of the LCHIP Grant being approved at $32,500 less than what we applied for ($92,500 approved versus $125,000 requested).  That shortfall is covered by current owners David and John Bischoff reducing their selling price an additional $10,000, the UVLT agreeing to contribute an additional $10,000, and our local fund raising campaign covering an additional $2,500, leaving $10,000 as an additional contribution that we propose to make from the Conservation Fund. </w:t>
      </w: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solicit</w:t>
      </w:r>
      <w:r w:rsidR="00CF75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input from the public regarding the Conservation Commission’s proposal to contribute </w:t>
      </w:r>
      <w:r w:rsidR="00621AE6">
        <w:rPr>
          <w:rFonts w:ascii="Times New Roman" w:hAnsi="Times New Roman" w:cs="Times New Roman"/>
          <w:sz w:val="24"/>
          <w:szCs w:val="24"/>
        </w:rPr>
        <w:t xml:space="preserve">an additional </w:t>
      </w:r>
      <w:r>
        <w:rPr>
          <w:rFonts w:ascii="Times New Roman" w:hAnsi="Times New Roman" w:cs="Times New Roman"/>
          <w:sz w:val="24"/>
          <w:szCs w:val="24"/>
        </w:rPr>
        <w:t>$</w:t>
      </w:r>
      <w:r w:rsidR="00621A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0,000 from the Conservation Fund for the project</w:t>
      </w:r>
      <w:r w:rsidR="000C7B57">
        <w:rPr>
          <w:rFonts w:ascii="Times New Roman" w:hAnsi="Times New Roman" w:cs="Times New Roman"/>
          <w:sz w:val="24"/>
          <w:szCs w:val="24"/>
        </w:rPr>
        <w:t>.</w:t>
      </w:r>
      <w:r w:rsidR="00621AE6">
        <w:rPr>
          <w:rFonts w:ascii="Times New Roman" w:hAnsi="Times New Roman" w:cs="Times New Roman"/>
          <w:sz w:val="24"/>
          <w:szCs w:val="24"/>
        </w:rPr>
        <w:t xml:space="preserve">  Several public attendees spoke in support of the project.  No one spoke in opposition to the project or the proposed additional contribution.</w:t>
      </w:r>
    </w:p>
    <w:p w:rsidR="00534331" w:rsidRDefault="00534331" w:rsidP="002A6C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discuss</w:t>
      </w:r>
      <w:r w:rsidR="00CF75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next steps for the project</w:t>
      </w:r>
      <w:r w:rsidR="00564865">
        <w:rPr>
          <w:rFonts w:ascii="Times New Roman" w:hAnsi="Times New Roman" w:cs="Times New Roman"/>
          <w:sz w:val="24"/>
          <w:szCs w:val="24"/>
        </w:rPr>
        <w:t>, specifically the planned closing date of April 15, 2016, and the due diligence package being worked on that contains the budget, appraisal, survey, deed language and management plan</w:t>
      </w:r>
      <w:r w:rsidR="00C552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331" w:rsidRDefault="00534331" w:rsidP="0053433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 w:rsidR="00564865">
        <w:rPr>
          <w:rFonts w:ascii="Times New Roman" w:hAnsi="Times New Roman" w:cs="Times New Roman"/>
          <w:sz w:val="24"/>
          <w:szCs w:val="24"/>
        </w:rPr>
        <w:t xml:space="preserve">thanked the attendees and </w:t>
      </w:r>
      <w:r>
        <w:rPr>
          <w:rFonts w:ascii="Times New Roman" w:hAnsi="Times New Roman" w:cs="Times New Roman"/>
          <w:sz w:val="24"/>
          <w:szCs w:val="24"/>
        </w:rPr>
        <w:t>adjourn</w:t>
      </w:r>
      <w:r w:rsidR="00CF75D8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6C0F7C">
        <w:rPr>
          <w:rFonts w:ascii="Times New Roman" w:hAnsi="Times New Roman" w:cs="Times New Roman"/>
          <w:sz w:val="24"/>
          <w:szCs w:val="24"/>
        </w:rPr>
        <w:t xml:space="preserve">Public </w:t>
      </w:r>
      <w:r w:rsidR="00C552A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earing</w:t>
      </w:r>
      <w:r w:rsidR="009275FC">
        <w:rPr>
          <w:rFonts w:ascii="Times New Roman" w:hAnsi="Times New Roman" w:cs="Times New Roman"/>
          <w:sz w:val="24"/>
          <w:szCs w:val="24"/>
        </w:rPr>
        <w:t xml:space="preserve"> </w:t>
      </w:r>
      <w:r w:rsidR="00C552AD">
        <w:rPr>
          <w:rFonts w:ascii="Times New Roman" w:hAnsi="Times New Roman" w:cs="Times New Roman"/>
          <w:sz w:val="24"/>
          <w:szCs w:val="24"/>
        </w:rPr>
        <w:t>at 7:3</w:t>
      </w:r>
      <w:r w:rsidR="00564865">
        <w:rPr>
          <w:rFonts w:ascii="Times New Roman" w:hAnsi="Times New Roman" w:cs="Times New Roman"/>
          <w:sz w:val="24"/>
          <w:szCs w:val="24"/>
        </w:rPr>
        <w:t>6</w:t>
      </w:r>
      <w:r w:rsidR="00C552AD">
        <w:rPr>
          <w:rFonts w:ascii="Times New Roman" w:hAnsi="Times New Roman" w:cs="Times New Roman"/>
          <w:sz w:val="24"/>
          <w:szCs w:val="24"/>
        </w:rPr>
        <w:t xml:space="preserve"> p.m. </w:t>
      </w:r>
    </w:p>
    <w:p w:rsidR="002C533D" w:rsidRDefault="002C533D" w:rsidP="002C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33D" w:rsidRDefault="002C533D" w:rsidP="002C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533D" w:rsidRDefault="002C533D" w:rsidP="002C53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FC72E0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MASON POND PROJECT DESCRIPTION</w:t>
      </w:r>
    </w:p>
    <w:p w:rsidR="00FC72E0" w:rsidRDefault="00FC72E0" w:rsidP="00FC72E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FC72E0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owners, David and John Bischoff approached UVLT and OCC about 2 years ago when they began thinking about selling their property.  They recognized the importance of its natural and historic features and wanted it preserved.  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is a joint effort by current owners David and John Bischoff, the Conservation Commission and UVLT.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Commissioners and Selectboard unanimously approved the Conservation Commission participation in the project.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 acquisition by UVLT, will remain in Current Use, UVLT will pay property taxes currently about $3,100.  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UVLT is nonprofit land conservancy working in 45 Upper Valley communities, has conserved over 475 projects, more than 45,000 acres.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is the former Billy Brown farm, and the only remaining open farmland in Quinttown. 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includes 146.4 acres, cabin, barn and shed.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Two-thirds of acreage is highly ranked wildlife habitat.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 acres hay and pasture farmed by Tullando Farm, UVLT will continue.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Forests have been sustainably managed and provide exceptional wildlife habitat and critical buffer to Mason Pond.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Mason Pond is one of four “great ponds” in Orford, and the only completely undeveloped one.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Property includes 850 feet of frontage on Mason Pond.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part of the Jacobs Brook and Connecticut River </w:t>
      </w:r>
      <w:proofErr w:type="gramStart"/>
      <w:r>
        <w:rPr>
          <w:rFonts w:ascii="Times New Roman" w:hAnsi="Times New Roman" w:cs="Times New Roman"/>
          <w:sz w:val="24"/>
          <w:szCs w:val="24"/>
        </w:rPr>
        <w:t>watershed.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 extensive views of Mt Cube and surrounding ridgeline.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Abuts Stone House Mountain conserved land and close to Appalachian Trail corridor.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Once conserved, will provide opportunities for conservation and stewards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hip education, hiking, cross country skiing, fishing, and public use of the cabin.</w:t>
      </w:r>
    </w:p>
    <w:p w:rsidR="006C0F7C" w:rsidRDefault="006C0F7C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UVLT will construct hiking trail to Mason Pond.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Closing scheduled on/about April 15.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6C0F7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eeds</w:t>
      </w:r>
      <w:r w:rsidR="006C0F7C">
        <w:rPr>
          <w:rFonts w:ascii="Times New Roman" w:hAnsi="Times New Roman" w:cs="Times New Roman"/>
          <w:sz w:val="24"/>
          <w:szCs w:val="24"/>
        </w:rPr>
        <w:t xml:space="preserve"> to be executed</w:t>
      </w:r>
      <w:r>
        <w:rPr>
          <w:rFonts w:ascii="Times New Roman" w:hAnsi="Times New Roman" w:cs="Times New Roman"/>
          <w:sz w:val="24"/>
          <w:szCs w:val="24"/>
        </w:rPr>
        <w:t xml:space="preserve">: (1) Bischoff’s to UVLT for fee acquisition; (2) UVLT to Town of Orford acting through the Conservation Commission and to LCHIP conveying </w:t>
      </w:r>
      <w:r w:rsidR="006C0F7C">
        <w:rPr>
          <w:rFonts w:ascii="Times New Roman" w:hAnsi="Times New Roman" w:cs="Times New Roman"/>
          <w:sz w:val="24"/>
          <w:szCs w:val="24"/>
        </w:rPr>
        <w:t xml:space="preserve">Primary and Secondary </w:t>
      </w:r>
      <w:r>
        <w:rPr>
          <w:rFonts w:ascii="Times New Roman" w:hAnsi="Times New Roman" w:cs="Times New Roman"/>
          <w:sz w:val="24"/>
          <w:szCs w:val="24"/>
        </w:rPr>
        <w:t>Executory Interests</w:t>
      </w:r>
      <w:r w:rsidR="006C0F7C">
        <w:rPr>
          <w:rFonts w:ascii="Times New Roman" w:hAnsi="Times New Roman" w:cs="Times New Roman"/>
          <w:sz w:val="24"/>
          <w:szCs w:val="24"/>
        </w:rPr>
        <w:t>, respectively,</w:t>
      </w:r>
      <w:r>
        <w:rPr>
          <w:rFonts w:ascii="Times New Roman" w:hAnsi="Times New Roman" w:cs="Times New Roman"/>
          <w:sz w:val="24"/>
          <w:szCs w:val="24"/>
        </w:rPr>
        <w:t xml:space="preserve"> and providing Covenants and Restrictions.</w:t>
      </w:r>
    </w:p>
    <w:p w:rsidR="00FC72E0" w:rsidRDefault="00FC72E0" w:rsidP="00FC72E0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 out and discuss budget.</w:t>
      </w:r>
      <w:r w:rsidR="00F674C4">
        <w:rPr>
          <w:rFonts w:ascii="Times New Roman" w:hAnsi="Times New Roman" w:cs="Times New Roman"/>
          <w:sz w:val="24"/>
          <w:szCs w:val="24"/>
        </w:rPr>
        <w:t xml:space="preserve">  Changes from original budget </w:t>
      </w:r>
      <w:r w:rsidR="00844416">
        <w:rPr>
          <w:rFonts w:ascii="Times New Roman" w:hAnsi="Times New Roman" w:cs="Times New Roman"/>
          <w:sz w:val="24"/>
          <w:szCs w:val="24"/>
        </w:rPr>
        <w:t xml:space="preserve">to current budget </w:t>
      </w:r>
      <w:r w:rsidR="00F674C4">
        <w:rPr>
          <w:rFonts w:ascii="Times New Roman" w:hAnsi="Times New Roman" w:cs="Times New Roman"/>
          <w:sz w:val="24"/>
          <w:szCs w:val="24"/>
        </w:rPr>
        <w:t>are hi-</w:t>
      </w:r>
      <w:proofErr w:type="spellStart"/>
      <w:r w:rsidR="00F674C4">
        <w:rPr>
          <w:rFonts w:ascii="Times New Roman" w:hAnsi="Times New Roman" w:cs="Times New Roman"/>
          <w:sz w:val="24"/>
          <w:szCs w:val="24"/>
        </w:rPr>
        <w:t>lited</w:t>
      </w:r>
      <w:proofErr w:type="spellEnd"/>
      <w:r w:rsidR="00F674C4">
        <w:rPr>
          <w:rFonts w:ascii="Times New Roman" w:hAnsi="Times New Roman" w:cs="Times New Roman"/>
          <w:sz w:val="24"/>
          <w:szCs w:val="24"/>
        </w:rPr>
        <w:t xml:space="preserve"> in yellow.  Expense increase is for transfer taxes</w:t>
      </w:r>
      <w:r w:rsidR="00844416">
        <w:rPr>
          <w:rFonts w:ascii="Times New Roman" w:hAnsi="Times New Roman" w:cs="Times New Roman"/>
          <w:sz w:val="24"/>
          <w:szCs w:val="24"/>
        </w:rPr>
        <w:t xml:space="preserve"> not in original budget</w:t>
      </w:r>
      <w:r w:rsidR="00F674C4">
        <w:rPr>
          <w:rFonts w:ascii="Times New Roman" w:hAnsi="Times New Roman" w:cs="Times New Roman"/>
          <w:sz w:val="24"/>
          <w:szCs w:val="24"/>
        </w:rPr>
        <w:t xml:space="preserve">.  Changes in income reflect lower than requested LCHIP grant, additional local fund raising, and other adjustments to cover LCHIP grant shortfall. </w:t>
      </w:r>
    </w:p>
    <w:p w:rsidR="00FC72E0" w:rsidRDefault="00FC72E0" w:rsidP="00FC72E0"/>
    <w:p w:rsidR="00FC72E0" w:rsidRDefault="00FC72E0" w:rsidP="002C533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2C533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2C533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2C533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C72E0" w:rsidRDefault="00FC72E0" w:rsidP="002C533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0" w:type="dxa"/>
        <w:tblInd w:w="93" w:type="dxa"/>
        <w:tblLook w:val="04A0" w:firstRow="1" w:lastRow="0" w:firstColumn="1" w:lastColumn="0" w:noHBand="0" w:noVBand="1"/>
      </w:tblPr>
      <w:tblGrid>
        <w:gridCol w:w="6420"/>
        <w:gridCol w:w="1460"/>
        <w:gridCol w:w="1320"/>
        <w:gridCol w:w="1680"/>
      </w:tblGrid>
      <w:tr w:rsidR="00B477F6" w:rsidRPr="00B477F6" w:rsidTr="00B477F6">
        <w:trPr>
          <w:trHeight w:val="100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477F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Mason Pond Project Budget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Original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Percentage </w:t>
            </w:r>
          </w:p>
        </w:tc>
      </w:tr>
      <w:tr w:rsidR="00B477F6" w:rsidRPr="00B477F6" w:rsidTr="00B477F6">
        <w:trPr>
          <w:trHeight w:val="630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Expenses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Land fair market value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Appraisal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Survey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6,975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Legal/Environmental Due Diligence and Closing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3,300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Stewardship Fund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Printing &amp; Mailing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UVLT Staff (proj</w:t>
            </w:r>
            <w:r w:rsidR="0084633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ect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manage, fundraising, mapping)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9,250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9,250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Basic signage, gates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344,000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345,675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Bischoff's contribution - reduced sale price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61,000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71,000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21</w:t>
            </w:r>
            <w:r w:rsidR="006A3BE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Quabbin</w:t>
            </w:r>
            <w:proofErr w:type="spellEnd"/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to Cardigan - grant approved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4,500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4,500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</w:t>
            </w:r>
            <w:r w:rsidR="006A3BE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1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Moose Plate - grant approved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6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Orford Conservation Fund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17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Orford Local Fundraising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23,744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  7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LCHIP - grant approved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125,000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92,500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27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UVLT Non-local Fundraising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63,500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73,500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  21 </w:t>
            </w: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B477F6" w:rsidRPr="00B477F6" w:rsidTr="00B477F6">
        <w:trPr>
          <w:trHeight w:val="312"/>
        </w:trPr>
        <w:tc>
          <w:tcPr>
            <w:tcW w:w="6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B477F6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344,000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477F6" w:rsidRPr="00B477F6" w:rsidRDefault="00B477F6" w:rsidP="00B477F6">
            <w:pPr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$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345,244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7F6" w:rsidRPr="00B477F6" w:rsidRDefault="00B477F6" w:rsidP="00D40492">
            <w:pPr>
              <w:jc w:val="lef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           100</w:t>
            </w:r>
            <w:r w:rsidR="006A3BE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%</w:t>
            </w:r>
            <w:r w:rsidRPr="00B477F6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477F6" w:rsidRDefault="00B477F6" w:rsidP="002C533D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sectPr w:rsidR="00B477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84F" w:rsidRDefault="001C084F" w:rsidP="002C533D">
      <w:r>
        <w:separator/>
      </w:r>
    </w:p>
  </w:endnote>
  <w:endnote w:type="continuationSeparator" w:id="0">
    <w:p w:rsidR="001C084F" w:rsidRDefault="001C084F" w:rsidP="002C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11244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33D" w:rsidRDefault="002C533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533D" w:rsidRDefault="002C53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84F" w:rsidRDefault="001C084F" w:rsidP="002C533D">
      <w:r>
        <w:separator/>
      </w:r>
    </w:p>
  </w:footnote>
  <w:footnote w:type="continuationSeparator" w:id="0">
    <w:p w:rsidR="001C084F" w:rsidRDefault="001C084F" w:rsidP="002C5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3E81"/>
    <w:multiLevelType w:val="hybridMultilevel"/>
    <w:tmpl w:val="D2860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533D"/>
    <w:multiLevelType w:val="hybridMultilevel"/>
    <w:tmpl w:val="2F623C00"/>
    <w:lvl w:ilvl="0" w:tplc="C8FE43BE">
      <w:start w:val="54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CE747A2"/>
    <w:multiLevelType w:val="hybridMultilevel"/>
    <w:tmpl w:val="C7189A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8E9"/>
    <w:rsid w:val="000C7B57"/>
    <w:rsid w:val="001C084F"/>
    <w:rsid w:val="002A6CC2"/>
    <w:rsid w:val="002B0D81"/>
    <w:rsid w:val="002C2713"/>
    <w:rsid w:val="002C533D"/>
    <w:rsid w:val="003B01D5"/>
    <w:rsid w:val="00534331"/>
    <w:rsid w:val="00564865"/>
    <w:rsid w:val="00595F73"/>
    <w:rsid w:val="005B3654"/>
    <w:rsid w:val="005E1A0F"/>
    <w:rsid w:val="00621AE6"/>
    <w:rsid w:val="00671EB8"/>
    <w:rsid w:val="00671F17"/>
    <w:rsid w:val="006A3BEA"/>
    <w:rsid w:val="006C0F7C"/>
    <w:rsid w:val="008368E9"/>
    <w:rsid w:val="00844416"/>
    <w:rsid w:val="0084633C"/>
    <w:rsid w:val="008E309E"/>
    <w:rsid w:val="00901625"/>
    <w:rsid w:val="00912173"/>
    <w:rsid w:val="00926560"/>
    <w:rsid w:val="009275FC"/>
    <w:rsid w:val="00986D00"/>
    <w:rsid w:val="00A16024"/>
    <w:rsid w:val="00A83DA5"/>
    <w:rsid w:val="00B477F6"/>
    <w:rsid w:val="00BE62FE"/>
    <w:rsid w:val="00C35B6A"/>
    <w:rsid w:val="00C552AD"/>
    <w:rsid w:val="00CF75D8"/>
    <w:rsid w:val="00D40492"/>
    <w:rsid w:val="00DB08C3"/>
    <w:rsid w:val="00E441D5"/>
    <w:rsid w:val="00EF1B6C"/>
    <w:rsid w:val="00F15BBE"/>
    <w:rsid w:val="00F674C4"/>
    <w:rsid w:val="00FC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9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33D"/>
  </w:style>
  <w:style w:type="paragraph" w:styleId="Footer">
    <w:name w:val="footer"/>
    <w:basedOn w:val="Normal"/>
    <w:link w:val="FooterChar"/>
    <w:uiPriority w:val="99"/>
    <w:unhideWhenUsed/>
    <w:rsid w:val="002C5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09E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8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5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33D"/>
  </w:style>
  <w:style w:type="paragraph" w:styleId="Footer">
    <w:name w:val="footer"/>
    <w:basedOn w:val="Normal"/>
    <w:link w:val="FooterChar"/>
    <w:uiPriority w:val="99"/>
    <w:unhideWhenUsed/>
    <w:rsid w:val="002C5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</dc:creator>
  <cp:lastModifiedBy>Harry</cp:lastModifiedBy>
  <cp:revision>12</cp:revision>
  <cp:lastPrinted>2016-03-02T18:37:00Z</cp:lastPrinted>
  <dcterms:created xsi:type="dcterms:W3CDTF">2016-03-02T16:42:00Z</dcterms:created>
  <dcterms:modified xsi:type="dcterms:W3CDTF">2016-03-02T18:48:00Z</dcterms:modified>
</cp:coreProperties>
</file>