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TOWN OF ORFORD</w:t>
      </w:r>
    </w:p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431BF6" w:rsidRDefault="00324893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25, </w:t>
      </w:r>
      <w:r w:rsidR="00431BF6">
        <w:rPr>
          <w:rFonts w:ascii="Arial" w:hAnsi="Arial" w:cs="Arial"/>
          <w:sz w:val="24"/>
          <w:szCs w:val="24"/>
        </w:rPr>
        <w:t>2017</w:t>
      </w:r>
    </w:p>
    <w:p w:rsidR="00431BF6" w:rsidRDefault="00431BF6" w:rsidP="00431BF6">
      <w:pPr>
        <w:spacing w:after="0"/>
        <w:rPr>
          <w:rFonts w:ascii="Castellar" w:hAnsi="Castellar" w:cs="Arial"/>
          <w:sz w:val="24"/>
          <w:szCs w:val="24"/>
        </w:rPr>
      </w:pPr>
    </w:p>
    <w:p w:rsidR="00431BF6" w:rsidRDefault="00324893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 </w:t>
      </w:r>
      <w:r w:rsidR="00431BF6">
        <w:rPr>
          <w:rFonts w:ascii="Arial" w:hAnsi="Arial" w:cs="Arial"/>
          <w:sz w:val="24"/>
          <w:szCs w:val="24"/>
        </w:rPr>
        <w:t>Paul Goundrey, David Smith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 </w:t>
      </w:r>
      <w:r w:rsidR="00324893">
        <w:rPr>
          <w:rFonts w:ascii="Arial" w:hAnsi="Arial" w:cs="Arial"/>
          <w:sz w:val="24"/>
          <w:szCs w:val="24"/>
        </w:rPr>
        <w:t>Cicely Richardson, Ann Green, Eva Daniels, Justin Adams, Gertrude Luce, Sheri Clifford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Meeting to Order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324893">
        <w:rPr>
          <w:rFonts w:ascii="Arial" w:hAnsi="Arial" w:cs="Arial"/>
          <w:sz w:val="24"/>
          <w:szCs w:val="24"/>
        </w:rPr>
        <w:t>5:30 PM by Paul Goundrey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Steve Allen - Assessor</w:t>
      </w:r>
    </w:p>
    <w:p w:rsidR="00431BF6" w:rsidRDefault="00324893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reported he is working on the sales ratio report that verifies valid property sales from October 1, 2016 to September 30, 2017 in Orford.</w:t>
      </w:r>
    </w:p>
    <w:p w:rsidR="00324893" w:rsidRDefault="00324893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presented the Board with a land use change tax for property on Archertown Road, map 8-91 lot 58B.  He met with the land owner, viewed the property where a building is being erected and determined that one acre was no longer eligible for current use.</w:t>
      </w:r>
    </w:p>
    <w:p w:rsidR="00324893" w:rsidRDefault="00324893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Old Business</w:t>
      </w:r>
    </w:p>
    <w:p w:rsidR="00431BF6" w:rsidRDefault="00431BF6" w:rsidP="00431B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Board Reports</w:t>
      </w:r>
    </w:p>
    <w:p w:rsidR="00324893" w:rsidRDefault="00324893" w:rsidP="003248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 reported that Planning Board will hold a special meeting on October 30</w:t>
      </w:r>
      <w:r w:rsidRPr="003248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begin work on the master plan.  Green asked that this meeting be properly noticed, Smith said he would be sure it was.</w:t>
      </w:r>
    </w:p>
    <w:p w:rsidR="00324893" w:rsidRDefault="00324893" w:rsidP="00324893">
      <w:pPr>
        <w:spacing w:after="0"/>
        <w:rPr>
          <w:rFonts w:ascii="Arial" w:hAnsi="Arial" w:cs="Arial"/>
          <w:sz w:val="24"/>
          <w:szCs w:val="24"/>
        </w:rPr>
      </w:pPr>
    </w:p>
    <w:p w:rsidR="00324893" w:rsidRDefault="00324893" w:rsidP="003248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Goundrey reported he, Roger Hadlock and Sheri Clifford met with FEMA </w:t>
      </w:r>
      <w:r w:rsidR="00D37351">
        <w:rPr>
          <w:rFonts w:ascii="Arial" w:hAnsi="Arial" w:cs="Arial"/>
          <w:sz w:val="24"/>
          <w:szCs w:val="24"/>
        </w:rPr>
        <w:t>representatives Bruce McLane and John Grace and NH Dept. of Homeland Security representative Paul Hatch to review areas affected by the July 1</w:t>
      </w:r>
      <w:r w:rsidR="00D37351" w:rsidRPr="00D37351">
        <w:rPr>
          <w:rFonts w:ascii="Arial" w:hAnsi="Arial" w:cs="Arial"/>
          <w:sz w:val="24"/>
          <w:szCs w:val="24"/>
          <w:vertAlign w:val="superscript"/>
        </w:rPr>
        <w:t>st</w:t>
      </w:r>
      <w:r w:rsidR="00D37351">
        <w:rPr>
          <w:rFonts w:ascii="Arial" w:hAnsi="Arial" w:cs="Arial"/>
          <w:sz w:val="24"/>
          <w:szCs w:val="24"/>
        </w:rPr>
        <w:t xml:space="preserve"> storm that may require remediation.  Areas visited were Quinttown Road double culverts and bridge, Baker Road, Mousley Brook Road bridge, Town Road #100 culvert, Creamery Road bridge, Tillotson Falls Road, Sawyer Brook Road bridge, Orfordville Road culvert and Brook Road bridge.</w:t>
      </w:r>
    </w:p>
    <w:p w:rsidR="00D37351" w:rsidRPr="00324893" w:rsidRDefault="00D37351" w:rsidP="00324893">
      <w:pPr>
        <w:spacing w:after="0"/>
        <w:rPr>
          <w:rFonts w:ascii="Arial" w:hAnsi="Arial" w:cs="Arial"/>
          <w:sz w:val="24"/>
          <w:szCs w:val="24"/>
        </w:rPr>
      </w:pPr>
    </w:p>
    <w:p w:rsidR="00431BF6" w:rsidRPr="00D37351" w:rsidRDefault="00D37351" w:rsidP="00431B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 Review</w:t>
      </w:r>
    </w:p>
    <w:p w:rsidR="00D37351" w:rsidRDefault="00D37351" w:rsidP="00D37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 until November 1, 2017 work session</w:t>
      </w:r>
    </w:p>
    <w:p w:rsidR="00D37351" w:rsidRPr="00D37351" w:rsidRDefault="00D37351" w:rsidP="00D37351">
      <w:pPr>
        <w:spacing w:after="0"/>
        <w:rPr>
          <w:rFonts w:ascii="Arial" w:hAnsi="Arial" w:cs="Arial"/>
          <w:sz w:val="24"/>
          <w:szCs w:val="24"/>
        </w:rPr>
      </w:pPr>
    </w:p>
    <w:p w:rsidR="00D37351" w:rsidRDefault="00D37351" w:rsidP="00431B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431BF6" w:rsidRDefault="00D37351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Illegal Junkyard on Route 25A</w:t>
      </w:r>
      <w:r w:rsidR="00484C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Clifford reported the property owner</w:t>
      </w:r>
      <w:r w:rsidR="00484CB4">
        <w:rPr>
          <w:rFonts w:ascii="Arial" w:hAnsi="Arial" w:cs="Arial"/>
          <w:sz w:val="24"/>
          <w:szCs w:val="24"/>
        </w:rPr>
        <w:t xml:space="preserve"> called and</w:t>
      </w:r>
      <w:r>
        <w:rPr>
          <w:rFonts w:ascii="Arial" w:hAnsi="Arial" w:cs="Arial"/>
          <w:sz w:val="24"/>
          <w:szCs w:val="24"/>
        </w:rPr>
        <w:t xml:space="preserve"> is in the process of cleaning out the property</w:t>
      </w:r>
      <w:r w:rsidR="00484CB4">
        <w:rPr>
          <w:rFonts w:ascii="Arial" w:hAnsi="Arial" w:cs="Arial"/>
          <w:sz w:val="24"/>
          <w:szCs w:val="24"/>
        </w:rPr>
        <w:t xml:space="preserve"> of the excess junk.  They hope to have it taken care of an in compliance by the end of November.</w:t>
      </w: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Mold at the Town Office:  Clifford stated the mold remediation was completed on October 20</w:t>
      </w:r>
      <w:r w:rsidRPr="00484C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JP Pest reported the mold was so bad that they wore full head gear and treated under the Selectboard Office and Town Clerk’s Office twice.  Before and after photos were available.</w:t>
      </w: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Rodents within the walls at the Town Office:  Clifford scheduled work to be done to rid the office building of rodents for November 15</w:t>
      </w:r>
      <w:r w:rsidRPr="00484C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Foundation work will have to be rescheduled to the spring of 2018.</w:t>
      </w: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Adams questioned why it has been three weeks since he inquired why grading has </w:t>
      </w:r>
      <w:r w:rsidR="00403C76">
        <w:rPr>
          <w:rFonts w:ascii="Arial" w:hAnsi="Arial" w:cs="Arial"/>
          <w:sz w:val="24"/>
          <w:szCs w:val="24"/>
        </w:rPr>
        <w:t>not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been done on the dirt roads and the highway department is assisting a sub-contractor with culvert installation.  He felt this was a waste of time and money.  </w:t>
      </w: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Goundrey agreed that the department should not be assisting a sub-contractor with a job, they should be working on other things that need to be done while the culvert is being replaced.  Goundrey will be meeting to discuss this with the Road Agent.</w:t>
      </w:r>
    </w:p>
    <w:p w:rsidR="00484CB4" w:rsidRDefault="00484CB4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numPr>
          <w:ilvl w:val="0"/>
          <w:numId w:val="1"/>
        </w:numPr>
        <w:spacing w:after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31BF6" w:rsidRPr="00484CB4" w:rsidRDefault="00431BF6" w:rsidP="00431B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Correspondence</w:t>
      </w:r>
    </w:p>
    <w:p w:rsidR="00484CB4" w:rsidRDefault="00A3603A" w:rsidP="00484C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Valley Lake Sunapee Regional Planning Commission requested the Board send a letter in support of them applying for a USDA solid waste management grant that assists Orford with funding for household hazardous waste collection.  The Board agreed and will sign the letter of support on November 1</w:t>
      </w:r>
      <w:r w:rsidRPr="00A3603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:rsidR="00A3603A" w:rsidRPr="00484CB4" w:rsidRDefault="00A3603A" w:rsidP="00484CB4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Accounts Payable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correspondence and accounts payable folders were reviewed and signed where necessary.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pStyle w:val="ListParagraph"/>
        <w:numPr>
          <w:ilvl w:val="0"/>
          <w:numId w:val="4"/>
        </w:numPr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Comments &amp; Questions from Public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at this time.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431BF6" w:rsidRDefault="00431BF6" w:rsidP="00431BF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</w:t>
      </w:r>
      <w:r w:rsidR="00A3603A">
        <w:rPr>
          <w:rFonts w:ascii="Arial" w:hAnsi="Arial" w:cs="Arial"/>
          <w:sz w:val="24"/>
          <w:szCs w:val="24"/>
        </w:rPr>
        <w:t xml:space="preserve">October 11, </w:t>
      </w:r>
      <w:r>
        <w:rPr>
          <w:rFonts w:ascii="Arial" w:hAnsi="Arial" w:cs="Arial"/>
          <w:sz w:val="24"/>
          <w:szCs w:val="24"/>
        </w:rPr>
        <w:t xml:space="preserve">2017 were approved as </w:t>
      </w:r>
      <w:r w:rsidR="00A3603A">
        <w:rPr>
          <w:rFonts w:ascii="Arial" w:hAnsi="Arial" w:cs="Arial"/>
          <w:sz w:val="24"/>
          <w:szCs w:val="24"/>
        </w:rPr>
        <w:t>written</w:t>
      </w:r>
      <w:r>
        <w:rPr>
          <w:rFonts w:ascii="Arial" w:hAnsi="Arial" w:cs="Arial"/>
          <w:sz w:val="24"/>
          <w:szCs w:val="24"/>
        </w:rPr>
        <w:t>.</w:t>
      </w:r>
    </w:p>
    <w:p w:rsidR="00A3603A" w:rsidRDefault="00A3603A" w:rsidP="00A3603A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October 18, 2017 were approved as written.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A3603A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the Police Chief position being changed from full-time to part-time and answered questions from the public regarding the situation.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Adjourn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</w:t>
      </w:r>
      <w:r w:rsidR="00A3603A">
        <w:rPr>
          <w:rFonts w:ascii="Arial" w:hAnsi="Arial" w:cs="Arial"/>
          <w:sz w:val="24"/>
          <w:szCs w:val="24"/>
        </w:rPr>
        <w:t>6:45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D75A1D" w:rsidRDefault="00431BF6" w:rsidP="00431BF6">
      <w:pPr>
        <w:spacing w:after="0"/>
      </w:pPr>
      <w:r>
        <w:rPr>
          <w:rFonts w:ascii="Arial" w:hAnsi="Arial" w:cs="Arial"/>
          <w:sz w:val="24"/>
          <w:szCs w:val="24"/>
        </w:rPr>
        <w:t>Respectfully Submitted,</w:t>
      </w:r>
    </w:p>
    <w:sectPr w:rsidR="00D75A1D" w:rsidSect="00431B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CD"/>
    <w:multiLevelType w:val="hybridMultilevel"/>
    <w:tmpl w:val="973C6E96"/>
    <w:lvl w:ilvl="0" w:tplc="A8E4AF1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BFF"/>
    <w:multiLevelType w:val="hybridMultilevel"/>
    <w:tmpl w:val="1040E4D0"/>
    <w:lvl w:ilvl="0" w:tplc="E14015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218F"/>
    <w:multiLevelType w:val="hybridMultilevel"/>
    <w:tmpl w:val="1BACEA72"/>
    <w:lvl w:ilvl="0" w:tplc="5C825F14">
      <w:start w:val="22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EFA70E3"/>
    <w:multiLevelType w:val="hybridMultilevel"/>
    <w:tmpl w:val="933CEEEC"/>
    <w:lvl w:ilvl="0" w:tplc="445273E4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C5758"/>
    <w:multiLevelType w:val="hybridMultilevel"/>
    <w:tmpl w:val="E1BA1746"/>
    <w:lvl w:ilvl="0" w:tplc="04DE277A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6"/>
    <w:rsid w:val="00324893"/>
    <w:rsid w:val="00403C76"/>
    <w:rsid w:val="00431BF6"/>
    <w:rsid w:val="00484CB4"/>
    <w:rsid w:val="00A3603A"/>
    <w:rsid w:val="00D37351"/>
    <w:rsid w:val="00D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E5AE"/>
  <w15:chartTrackingRefBased/>
  <w15:docId w15:val="{AF5DF22E-9A63-43BE-9B30-3BCCD92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3</cp:revision>
  <dcterms:created xsi:type="dcterms:W3CDTF">2017-10-26T17:07:00Z</dcterms:created>
  <dcterms:modified xsi:type="dcterms:W3CDTF">2017-11-09T00:49:00Z</dcterms:modified>
</cp:coreProperties>
</file>